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0317C8BE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EA27B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41C8B">
        <w:rPr>
          <w:rFonts w:ascii="Times New Roman" w:hAnsi="Times New Roman" w:cs="Times New Roman"/>
          <w:b/>
          <w:bCs/>
          <w:sz w:val="24"/>
          <w:szCs w:val="24"/>
        </w:rPr>
        <w:t>ÉTIMA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27BE">
        <w:rPr>
          <w:rFonts w:ascii="Times New Roman" w:hAnsi="Times New Roman" w:cs="Times New Roman"/>
          <w:b/>
          <w:bCs/>
          <w:sz w:val="24"/>
          <w:szCs w:val="24"/>
        </w:rPr>
        <w:t>TERCEIRA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C8B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EA27BE">
        <w:rPr>
          <w:rFonts w:ascii="Times New Roman" w:hAnsi="Times New Roman" w:cs="Times New Roman"/>
          <w:sz w:val="24"/>
          <w:szCs w:val="24"/>
        </w:rPr>
        <w:t>1</w:t>
      </w:r>
      <w:r w:rsidR="00E41C8B">
        <w:rPr>
          <w:rFonts w:ascii="Times New Roman" w:hAnsi="Times New Roman" w:cs="Times New Roman"/>
          <w:sz w:val="24"/>
          <w:szCs w:val="24"/>
        </w:rPr>
        <w:t>6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A27BE">
        <w:rPr>
          <w:rFonts w:ascii="Times New Roman" w:hAnsi="Times New Roman" w:cs="Times New Roman"/>
          <w:sz w:val="24"/>
          <w:szCs w:val="24"/>
        </w:rPr>
        <w:t>março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60C6C513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E41C8B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março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E41C8B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E41C8B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0B520821" w14:textId="2D3CFBB4" w:rsidR="003F66F8" w:rsidRDefault="00E0793F" w:rsidP="00EA27BE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27BE" w:rsidRPr="00EA27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013/2021 - </w:t>
      </w:r>
      <w:r w:rsidR="00EA27BE" w:rsidRPr="00EA27BE">
        <w:rPr>
          <w:rFonts w:ascii="Times New Roman" w:hAnsi="Times New Roman" w:cs="Times New Roman"/>
          <w:color w:val="000000"/>
          <w:sz w:val="24"/>
          <w:szCs w:val="24"/>
        </w:rPr>
        <w:t>Dispõe sobre a alteração do artigo 1º, da Lei Municipal nº 050/2020, e dá outras providências</w:t>
      </w:r>
      <w:r w:rsidR="00EA27B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01B1CB" w14:textId="16756601" w:rsidR="00EA27BE" w:rsidRDefault="00EA27BE" w:rsidP="00EA27B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7BE">
        <w:rPr>
          <w:rFonts w:ascii="Times New Roman" w:hAnsi="Times New Roman" w:cs="Times New Roman"/>
          <w:b/>
          <w:sz w:val="24"/>
          <w:szCs w:val="24"/>
        </w:rPr>
        <w:t xml:space="preserve">Projeto de Lei 15/2021 – </w:t>
      </w:r>
      <w:r w:rsidRPr="00EA27BE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359887" w14:textId="0D6F4573" w:rsidR="00EA27BE" w:rsidRDefault="00EA27BE" w:rsidP="00EA27B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7BE">
        <w:rPr>
          <w:rFonts w:ascii="Times New Roman" w:hAnsi="Times New Roman" w:cs="Times New Roman"/>
          <w:b/>
          <w:sz w:val="24"/>
          <w:szCs w:val="24"/>
        </w:rPr>
        <w:t xml:space="preserve">Projeto de Lei 016/2021 - </w:t>
      </w:r>
      <w:r w:rsidRPr="00EA27BE">
        <w:rPr>
          <w:rFonts w:ascii="Times New Roman" w:hAnsi="Times New Roman" w:cs="Times New Roman"/>
          <w:sz w:val="24"/>
          <w:szCs w:val="24"/>
        </w:rPr>
        <w:t>Abre Crédito Especial por Anulação de Dotação,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7BE">
        <w:rPr>
          <w:rFonts w:ascii="Times New Roman" w:hAnsi="Times New Roman" w:cs="Times New Roman"/>
          <w:sz w:val="24"/>
          <w:szCs w:val="24"/>
        </w:rPr>
        <w:t>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ECA31F" w14:textId="5F211BE0" w:rsidR="00EA27BE" w:rsidRDefault="00EA27BE" w:rsidP="00EA27B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7BE">
        <w:rPr>
          <w:rFonts w:ascii="Times New Roman" w:hAnsi="Times New Roman" w:cs="Times New Roman"/>
          <w:b/>
          <w:sz w:val="24"/>
          <w:szCs w:val="24"/>
        </w:rPr>
        <w:t xml:space="preserve">Projeto de Lei 017/2021 - </w:t>
      </w:r>
      <w:r w:rsidRPr="00EA27BE">
        <w:rPr>
          <w:rFonts w:ascii="Times New Roman" w:hAnsi="Times New Roman" w:cs="Times New Roman"/>
          <w:sz w:val="24"/>
          <w:szCs w:val="24"/>
        </w:rPr>
        <w:t>Abre Crédito por Superávit Financeiro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1C9AFC" w14:textId="6AF70853" w:rsidR="00EA27BE" w:rsidRPr="003F66F8" w:rsidRDefault="00EA27BE" w:rsidP="00EA27B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7BE">
        <w:rPr>
          <w:rFonts w:ascii="Times New Roman" w:hAnsi="Times New Roman" w:cs="Times New Roman"/>
          <w:b/>
          <w:sz w:val="24"/>
          <w:szCs w:val="24"/>
        </w:rPr>
        <w:t xml:space="preserve">Projeto de Lei 019/2021 – </w:t>
      </w:r>
      <w:r w:rsidRPr="00EA27BE">
        <w:rPr>
          <w:rFonts w:ascii="Times New Roman" w:hAnsi="Times New Roman" w:cs="Times New Roman"/>
          <w:iCs/>
          <w:sz w:val="24"/>
          <w:szCs w:val="24"/>
        </w:rPr>
        <w:t>Ratifica protocolo de intenções firmado entre Municípios brasileiros, com a finalidade de adquirir vacinas para combate à pandemia do coronavírus; medicamentos, insumos e equipamentos na área da saúde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06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B455B" w14:paraId="2A48B440" w14:textId="77777777" w:rsidTr="008B455B">
        <w:trPr>
          <w:trHeight w:val="122"/>
        </w:trPr>
        <w:tc>
          <w:tcPr>
            <w:tcW w:w="3789" w:type="dxa"/>
          </w:tcPr>
          <w:p w14:paraId="671E2490" w14:textId="77777777" w:rsidR="008B455B" w:rsidRPr="00D82BC7" w:rsidRDefault="008B455B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A6D9DBB" w14:textId="77777777" w:rsidR="008B455B" w:rsidRPr="00D82BC7" w:rsidRDefault="008B455B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8B455B" w14:paraId="4A5E86C4" w14:textId="77777777" w:rsidTr="008B455B">
        <w:trPr>
          <w:trHeight w:val="248"/>
        </w:trPr>
        <w:tc>
          <w:tcPr>
            <w:tcW w:w="3789" w:type="dxa"/>
          </w:tcPr>
          <w:p w14:paraId="4237C042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D788FA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AAED954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D444C1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E41C8B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F1963"/>
    <w:rsid w:val="00286544"/>
    <w:rsid w:val="002D4905"/>
    <w:rsid w:val="002E7A4C"/>
    <w:rsid w:val="003A467C"/>
    <w:rsid w:val="003F0F63"/>
    <w:rsid w:val="003F66F8"/>
    <w:rsid w:val="00557CA5"/>
    <w:rsid w:val="005F0220"/>
    <w:rsid w:val="00612838"/>
    <w:rsid w:val="00671E2F"/>
    <w:rsid w:val="00764C88"/>
    <w:rsid w:val="007C28E8"/>
    <w:rsid w:val="008B455B"/>
    <w:rsid w:val="008C23BE"/>
    <w:rsid w:val="00902FD9"/>
    <w:rsid w:val="009460A8"/>
    <w:rsid w:val="00980AE8"/>
    <w:rsid w:val="00AC2647"/>
    <w:rsid w:val="00BF37CE"/>
    <w:rsid w:val="00E0793F"/>
    <w:rsid w:val="00E41C8B"/>
    <w:rsid w:val="00EA27BE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2023-08-07T13:18:00Z</dcterms:created>
  <dcterms:modified xsi:type="dcterms:W3CDTF">2023-08-07T13:18:00Z</dcterms:modified>
</cp:coreProperties>
</file>