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057481C0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0677D8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3B1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082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2F3DBC">
        <w:rPr>
          <w:rFonts w:ascii="Times New Roman" w:hAnsi="Times New Roman" w:cs="Times New Roman"/>
          <w:b/>
          <w:bCs/>
          <w:sz w:val="24"/>
          <w:szCs w:val="24"/>
        </w:rPr>
        <w:t xml:space="preserve"> SE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677D8">
        <w:rPr>
          <w:rFonts w:ascii="Times New Roman" w:hAnsi="Times New Roman" w:cs="Times New Roman"/>
          <w:b/>
          <w:bCs/>
          <w:sz w:val="24"/>
          <w:szCs w:val="24"/>
        </w:rPr>
        <w:t xml:space="preserve">VIGÉSIMA </w:t>
      </w:r>
      <w:r w:rsidR="006D3082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0677D8">
        <w:rPr>
          <w:rFonts w:ascii="Times New Roman" w:hAnsi="Times New Roman" w:cs="Times New Roman"/>
          <w:sz w:val="24"/>
          <w:szCs w:val="24"/>
        </w:rPr>
        <w:t>2</w:t>
      </w:r>
      <w:r w:rsidR="006D3082">
        <w:rPr>
          <w:rFonts w:ascii="Times New Roman" w:hAnsi="Times New Roman" w:cs="Times New Roman"/>
          <w:sz w:val="24"/>
          <w:szCs w:val="24"/>
        </w:rPr>
        <w:t>8</w:t>
      </w:r>
      <w:r w:rsidR="000677D8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0677D8">
        <w:rPr>
          <w:rFonts w:ascii="Times New Roman" w:hAnsi="Times New Roman" w:cs="Times New Roman"/>
          <w:sz w:val="24"/>
          <w:szCs w:val="24"/>
        </w:rPr>
        <w:t>setembro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4735970E" w14:textId="6C7BD156" w:rsidR="003B1141" w:rsidRPr="006D3082" w:rsidRDefault="00E0793F" w:rsidP="006D3082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677D8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6D3082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0677D8">
        <w:rPr>
          <w:rFonts w:ascii="Times New Roman" w:hAnsi="Times New Roman" w:cs="Times New Roman"/>
          <w:bCs/>
          <w:color w:val="000000"/>
          <w:sz w:val="24"/>
          <w:szCs w:val="24"/>
        </w:rPr>
        <w:t>setembro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0677D8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</w:t>
      </w:r>
      <w:r w:rsidR="006D3082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3082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3B11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6D3082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3082">
        <w:rPr>
          <w:rFonts w:ascii="Times New Roman" w:hAnsi="Times New Roman" w:cs="Times New Roman"/>
          <w:bCs/>
          <w:color w:val="000000"/>
          <w:sz w:val="24"/>
          <w:szCs w:val="24"/>
        </w:rPr>
        <w:t>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074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3DB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7934E6CD" w14:textId="6B83E2A7" w:rsidR="000677D8" w:rsidRPr="000677D8" w:rsidRDefault="000677D8" w:rsidP="000677D8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7D8">
        <w:rPr>
          <w:rFonts w:ascii="Times New Roman" w:hAnsi="Times New Roman" w:cs="Times New Roman"/>
          <w:b/>
          <w:bCs/>
          <w:sz w:val="24"/>
          <w:szCs w:val="24"/>
        </w:rPr>
        <w:t>1 – 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0677D8">
        <w:rPr>
          <w:rFonts w:ascii="Times New Roman" w:hAnsi="Times New Roman" w:cs="Times New Roman"/>
          <w:b/>
          <w:bCs/>
          <w:sz w:val="24"/>
          <w:szCs w:val="24"/>
        </w:rPr>
        <w:t xml:space="preserve"> 061/2020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677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77D8">
        <w:rPr>
          <w:rFonts w:ascii="Times New Roman" w:hAnsi="Times New Roman" w:cs="Times New Roman"/>
          <w:sz w:val="24"/>
          <w:szCs w:val="24"/>
        </w:rPr>
        <w:t>Abre Crédito Especial por Excesso de Arrecadação,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6A2BB7" w14:textId="7DAC2045" w:rsidR="000677D8" w:rsidRPr="000677D8" w:rsidRDefault="006D3082" w:rsidP="000677D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Também no mesmo expediente, foi encaminhado para Primeira e Única Votação: </w:t>
      </w:r>
    </w:p>
    <w:p w14:paraId="3DA325C4" w14:textId="02BB4827" w:rsidR="000677D8" w:rsidRPr="006D3082" w:rsidRDefault="000677D8" w:rsidP="006D3082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="006D3082" w:rsidRPr="006D3082">
        <w:rPr>
          <w:rFonts w:ascii="Times New Roman" w:hAnsi="Times New Roman" w:cs="Times New Roman"/>
          <w:b/>
          <w:bCs/>
          <w:sz w:val="24"/>
          <w:szCs w:val="24"/>
        </w:rPr>
        <w:t xml:space="preserve">Projeto de Resolução </w:t>
      </w:r>
      <w:r w:rsidR="006D3082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6D3082" w:rsidRPr="006D3082">
        <w:rPr>
          <w:rFonts w:ascii="Times New Roman" w:hAnsi="Times New Roman" w:cs="Times New Roman"/>
          <w:b/>
          <w:bCs/>
          <w:sz w:val="24"/>
          <w:szCs w:val="24"/>
        </w:rPr>
        <w:t xml:space="preserve">03/2020 - </w:t>
      </w:r>
      <w:r w:rsidR="006D3082" w:rsidRPr="006D3082">
        <w:rPr>
          <w:rFonts w:ascii="Times New Roman" w:hAnsi="Times New Roman" w:cs="Times New Roman"/>
          <w:sz w:val="24"/>
          <w:szCs w:val="24"/>
        </w:rPr>
        <w:t>Aplica penalidade de perda de mandato eletivo ao Exmo. Vereador do Município de Santa Mônica, Estado do Paraná, Sr. José Otacílio dos Santos</w:t>
      </w:r>
      <w:r w:rsidR="006D3082" w:rsidRPr="006D3082">
        <w:rPr>
          <w:rFonts w:ascii="Times New Roman" w:hAnsi="Times New Roman" w:cs="Times New Roman"/>
          <w:sz w:val="24"/>
          <w:szCs w:val="24"/>
        </w:rPr>
        <w:t>.</w:t>
      </w: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571"/>
        <w:tblW w:w="0" w:type="auto"/>
        <w:tblLook w:val="04A0" w:firstRow="1" w:lastRow="0" w:firstColumn="1" w:lastColumn="0" w:noHBand="0" w:noVBand="1"/>
      </w:tblPr>
      <w:tblGrid>
        <w:gridCol w:w="3983"/>
        <w:gridCol w:w="3983"/>
      </w:tblGrid>
      <w:tr w:rsidR="00156FA5" w14:paraId="6D5F10C2" w14:textId="77777777" w:rsidTr="00156FA5">
        <w:trPr>
          <w:trHeight w:val="215"/>
        </w:trPr>
        <w:tc>
          <w:tcPr>
            <w:tcW w:w="3983" w:type="dxa"/>
          </w:tcPr>
          <w:p w14:paraId="75F1EDCA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983" w:type="dxa"/>
          </w:tcPr>
          <w:p w14:paraId="5D3C4CE7" w14:textId="77777777" w:rsidR="00156FA5" w:rsidRPr="00D82BC7" w:rsidRDefault="00156FA5" w:rsidP="00156F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156FA5" w14:paraId="45A44DA5" w14:textId="77777777" w:rsidTr="00156FA5">
        <w:trPr>
          <w:trHeight w:val="438"/>
        </w:trPr>
        <w:tc>
          <w:tcPr>
            <w:tcW w:w="3983" w:type="dxa"/>
          </w:tcPr>
          <w:p w14:paraId="7312D052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CEBEB8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83" w:type="dxa"/>
          </w:tcPr>
          <w:p w14:paraId="1D776619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948AFA" w14:textId="77777777" w:rsidR="00156FA5" w:rsidRPr="00D82BC7" w:rsidRDefault="00156FA5" w:rsidP="00156F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6D3082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77D8"/>
    <w:rsid w:val="000749C2"/>
    <w:rsid w:val="000E792E"/>
    <w:rsid w:val="00126C13"/>
    <w:rsid w:val="001332F1"/>
    <w:rsid w:val="001445E2"/>
    <w:rsid w:val="00156FA5"/>
    <w:rsid w:val="00161A8B"/>
    <w:rsid w:val="001F1963"/>
    <w:rsid w:val="00286544"/>
    <w:rsid w:val="002D4905"/>
    <w:rsid w:val="002E7A4C"/>
    <w:rsid w:val="002F3DBC"/>
    <w:rsid w:val="00320E42"/>
    <w:rsid w:val="003A467C"/>
    <w:rsid w:val="003B1141"/>
    <w:rsid w:val="003F0F63"/>
    <w:rsid w:val="003F66F8"/>
    <w:rsid w:val="00473AD9"/>
    <w:rsid w:val="00557CA5"/>
    <w:rsid w:val="005E7BE7"/>
    <w:rsid w:val="005F0220"/>
    <w:rsid w:val="00612838"/>
    <w:rsid w:val="006556FF"/>
    <w:rsid w:val="00671E2F"/>
    <w:rsid w:val="006D3082"/>
    <w:rsid w:val="00710557"/>
    <w:rsid w:val="007C28E8"/>
    <w:rsid w:val="008C23BE"/>
    <w:rsid w:val="00902FD9"/>
    <w:rsid w:val="009375EE"/>
    <w:rsid w:val="009460A8"/>
    <w:rsid w:val="00980AE8"/>
    <w:rsid w:val="00997649"/>
    <w:rsid w:val="009A714B"/>
    <w:rsid w:val="009B1290"/>
    <w:rsid w:val="00AC2647"/>
    <w:rsid w:val="00BF37CE"/>
    <w:rsid w:val="00CD1CEB"/>
    <w:rsid w:val="00D907C7"/>
    <w:rsid w:val="00E0793F"/>
    <w:rsid w:val="00E1560A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2023-08-10T11:19:00Z</dcterms:created>
  <dcterms:modified xsi:type="dcterms:W3CDTF">2023-08-10T11:19:00Z</dcterms:modified>
</cp:coreProperties>
</file>