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7391001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 xml:space="preserve"> TERCEIRA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250A8E">
        <w:rPr>
          <w:rFonts w:ascii="Times New Roman" w:hAnsi="Times New Roman" w:cs="Times New Roman"/>
          <w:sz w:val="24"/>
          <w:szCs w:val="24"/>
        </w:rPr>
        <w:t>0</w:t>
      </w:r>
      <w:r w:rsidR="009E7A16">
        <w:rPr>
          <w:rFonts w:ascii="Times New Roman" w:hAnsi="Times New Roman" w:cs="Times New Roman"/>
          <w:sz w:val="24"/>
          <w:szCs w:val="24"/>
        </w:rPr>
        <w:t>8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50A8E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72B7341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2C9613" w14:textId="7AEE48BE" w:rsidR="00363000" w:rsidRDefault="00776845" w:rsidP="00250A8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0A8E" w:rsidRPr="00250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010/2024 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250A8E" w:rsidRPr="00250A8E">
        <w:rPr>
          <w:rFonts w:ascii="Times New Roman" w:hAnsi="Times New Roman" w:cs="Times New Roman"/>
          <w:bCs/>
          <w:color w:val="000000"/>
          <w:sz w:val="24"/>
          <w:szCs w:val="24"/>
        </w:rPr>
        <w:t>Ementa: Abre Crédito Especial por Superávit Financeiro, incluindo nova meta de trabalho no PPA, LDO e LOA, e dá outras providências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9554013" w14:textId="33B7AADB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A8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011/2024 – </w:t>
      </w:r>
      <w:r w:rsidRPr="00250A8E">
        <w:rPr>
          <w:rFonts w:ascii="Times New Roman" w:hAnsi="Times New Roman" w:cs="Times New Roman"/>
          <w:sz w:val="24"/>
          <w:szCs w:val="24"/>
        </w:rPr>
        <w:t>Súmula: Dispõe sobre alterações no Contrato de Consórcio Público do COMAFEN, cria cargos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EA91D" w14:textId="2B8AE5FA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A8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012/2024 – </w:t>
      </w:r>
      <w:r w:rsidRPr="00250A8E">
        <w:rPr>
          <w:rFonts w:ascii="Times New Roman" w:hAnsi="Times New Roman" w:cs="Times New Roman"/>
          <w:sz w:val="24"/>
          <w:szCs w:val="24"/>
        </w:rPr>
        <w:t>Ementa: Abre Crédito Suplementar por Anulação de Dotação e dá outras providências.</w:t>
      </w:r>
    </w:p>
    <w:p w14:paraId="3E0003E7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618AA4D3" w:rsidR="00250A8E" w:rsidRPr="00943103" w:rsidRDefault="009E7A16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66E9DC1C" w:rsidR="00250A8E" w:rsidRPr="00943103" w:rsidRDefault="009E7A16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E7A1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862365"/>
    <w:rsid w:val="008A55F7"/>
    <w:rsid w:val="008C0CE7"/>
    <w:rsid w:val="008C76BB"/>
    <w:rsid w:val="00902FD9"/>
    <w:rsid w:val="009104B4"/>
    <w:rsid w:val="0093696C"/>
    <w:rsid w:val="00943103"/>
    <w:rsid w:val="0094596C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C3104"/>
    <w:rsid w:val="00BD73BC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2024-05-02T19:38:00Z</dcterms:created>
  <dcterms:modified xsi:type="dcterms:W3CDTF">2024-05-02T19:38:00Z</dcterms:modified>
</cp:coreProperties>
</file>