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36987A98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915861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D34B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15861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B32A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DINÁRIA DO ANO DE 202</w:t>
      </w:r>
      <w:r w:rsidR="0094596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0B5F27">
        <w:rPr>
          <w:rFonts w:ascii="Times New Roman" w:hAnsi="Times New Roman" w:cs="Times New Roman"/>
          <w:sz w:val="24"/>
          <w:szCs w:val="24"/>
        </w:rPr>
        <w:t>2</w:t>
      </w:r>
      <w:r w:rsidR="00915861">
        <w:rPr>
          <w:rFonts w:ascii="Times New Roman" w:hAnsi="Times New Roman" w:cs="Times New Roman"/>
          <w:sz w:val="24"/>
          <w:szCs w:val="24"/>
        </w:rPr>
        <w:t>6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0B5F27">
        <w:rPr>
          <w:rFonts w:ascii="Times New Roman" w:hAnsi="Times New Roman" w:cs="Times New Roman"/>
          <w:sz w:val="24"/>
          <w:szCs w:val="24"/>
        </w:rPr>
        <w:t>Fevereiro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91F9FE0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915861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>d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F901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12DED">
        <w:rPr>
          <w:rFonts w:ascii="Times New Roman" w:hAnsi="Times New Roman" w:cs="Times New Roman"/>
          <w:bCs/>
          <w:color w:val="000000"/>
          <w:sz w:val="24"/>
          <w:szCs w:val="24"/>
        </w:rPr>
        <w:t>f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encaminhado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63000">
        <w:rPr>
          <w:rFonts w:ascii="Times New Roman" w:hAnsi="Times New Roman" w:cs="Times New Roman"/>
          <w:bCs/>
          <w:color w:val="000000"/>
          <w:sz w:val="24"/>
          <w:szCs w:val="24"/>
        </w:rPr>
        <w:t>para</w:t>
      </w:r>
      <w:r w:rsidR="0077684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15861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 w:rsidR="00DC18A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>Discussão e</w:t>
      </w:r>
      <w:r w:rsidR="00AA18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7CF0">
        <w:rPr>
          <w:rFonts w:ascii="Times New Roman" w:hAnsi="Times New Roman" w:cs="Times New Roman"/>
          <w:bCs/>
          <w:color w:val="000000"/>
          <w:sz w:val="24"/>
          <w:szCs w:val="24"/>
        </w:rPr>
        <w:t>Votação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="000D01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E09F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eguinte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</w:t>
      </w:r>
      <w:r w:rsidR="0094596C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623A9D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em Sessão</w:t>
      </w:r>
      <w:r w:rsidR="00CC0F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Ordinária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da Câmara Municipal de Vereadores da cidade de Santa Mônica, Estado do Paraná:</w:t>
      </w:r>
    </w:p>
    <w:p w14:paraId="3C7EAC47" w14:textId="77777777" w:rsidR="0094596C" w:rsidRDefault="0094596C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CF11322" w14:textId="506689A1" w:rsidR="00DC0F82" w:rsidRDefault="00776845" w:rsidP="00DC18A0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DC18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</w:t>
      </w:r>
      <w:r w:rsidR="00DC1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35D8" w:rsidRPr="003F35D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05/2024 – </w:t>
      </w:r>
      <w:r w:rsidR="003F35D8" w:rsidRPr="003F35D8">
        <w:rPr>
          <w:rFonts w:ascii="Times New Roman" w:hAnsi="Times New Roman" w:cs="Times New Roman"/>
          <w:color w:val="000000"/>
          <w:sz w:val="24"/>
          <w:szCs w:val="24"/>
        </w:rPr>
        <w:t>Ementa: Abre Crédito Especial por Superávit Financeiro, bem como altera-se PPA, LDO e LOA e dá outras providências</w:t>
      </w:r>
      <w:r w:rsidR="003F35D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27E0655" w14:textId="022B25ED" w:rsidR="003F35D8" w:rsidRDefault="003F35D8" w:rsidP="00DC18A0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34A4E" w:rsidRPr="00D34A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Projeto de Lei nº 06/2024 </w:t>
      </w:r>
      <w:r w:rsidR="00D34A4E" w:rsidRPr="00D34A4E">
        <w:rPr>
          <w:rFonts w:ascii="Times New Roman" w:hAnsi="Times New Roman" w:cs="Times New Roman"/>
          <w:bCs/>
          <w:color w:val="000000"/>
          <w:sz w:val="24"/>
          <w:szCs w:val="24"/>
        </w:rPr>
        <w:t>– Ementa: Abre Crédito Especial por Superávit Financeiro, bem como altera-se PPA, LDO e LOA e dá outras providências</w:t>
      </w:r>
      <w:r w:rsidR="00D34A4E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837CBDA" w14:textId="53496A14" w:rsidR="00B45968" w:rsidRPr="00915861" w:rsidRDefault="00D34A4E" w:rsidP="00915861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D34A4E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5968" w:rsidRPr="00B4596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Projeto de Lei nº 07/2024</w:t>
      </w:r>
      <w:r w:rsidR="00B45968" w:rsidRPr="00B459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Ementa: Institui o Programa de Recuperação Fiscal (REFIS) 2024 no Município de Santa Mônica e dá outras providências</w:t>
      </w:r>
      <w:r w:rsidR="0091586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tbl>
      <w:tblPr>
        <w:tblStyle w:val="Tabelacomgrade"/>
        <w:tblpPr w:leftFromText="141" w:rightFromText="141" w:vertAnchor="text" w:horzAnchor="margin" w:tblpY="3329"/>
        <w:tblW w:w="8790" w:type="dxa"/>
        <w:tblLook w:val="04A0" w:firstRow="1" w:lastRow="0" w:firstColumn="1" w:lastColumn="0" w:noHBand="0" w:noVBand="1"/>
      </w:tblPr>
      <w:tblGrid>
        <w:gridCol w:w="4395"/>
        <w:gridCol w:w="4395"/>
      </w:tblGrid>
      <w:tr w:rsidR="0094596C" w14:paraId="4FFA16A5" w14:textId="77777777" w:rsidTr="0094596C">
        <w:trPr>
          <w:trHeight w:val="425"/>
        </w:trPr>
        <w:tc>
          <w:tcPr>
            <w:tcW w:w="4395" w:type="dxa"/>
          </w:tcPr>
          <w:p w14:paraId="25CEAE54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Sidnei Evaristo Ferreira</w:t>
            </w:r>
          </w:p>
        </w:tc>
        <w:tc>
          <w:tcPr>
            <w:tcW w:w="4395" w:type="dxa"/>
          </w:tcPr>
          <w:p w14:paraId="05029AD2" w14:textId="0C1A2DED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Vanildo Aparecido Albino</w:t>
            </w:r>
          </w:p>
        </w:tc>
      </w:tr>
      <w:tr w:rsidR="0094596C" w14:paraId="4C8B2D2A" w14:textId="77777777" w:rsidTr="0094596C">
        <w:trPr>
          <w:trHeight w:val="425"/>
        </w:trPr>
        <w:tc>
          <w:tcPr>
            <w:tcW w:w="4395" w:type="dxa"/>
          </w:tcPr>
          <w:p w14:paraId="4843A629" w14:textId="77777777" w:rsidR="0094596C" w:rsidRPr="00943103" w:rsidRDefault="00945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4310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Presidente</w:t>
            </w:r>
          </w:p>
        </w:tc>
        <w:tc>
          <w:tcPr>
            <w:tcW w:w="4395" w:type="dxa"/>
          </w:tcPr>
          <w:p w14:paraId="664A5426" w14:textId="2FE26922" w:rsidR="0094596C" w:rsidRPr="00943103" w:rsidRDefault="0093696C" w:rsidP="0094596C">
            <w:pPr>
              <w:ind w:right="-85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Vereador Secretário</w:t>
            </w:r>
          </w:p>
        </w:tc>
      </w:tr>
    </w:tbl>
    <w:p w14:paraId="1F2C9613" w14:textId="77777777" w:rsidR="00363000" w:rsidRDefault="00363000" w:rsidP="00B32A70">
      <w:pPr>
        <w:ind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630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5C39D" w14:textId="77777777" w:rsidR="006D1108" w:rsidRDefault="006D1108" w:rsidP="00E0793F">
      <w:pPr>
        <w:spacing w:after="0" w:line="240" w:lineRule="auto"/>
      </w:pPr>
      <w:r>
        <w:separator/>
      </w:r>
    </w:p>
  </w:endnote>
  <w:endnote w:type="continuationSeparator" w:id="0">
    <w:p w14:paraId="178C36BC" w14:textId="77777777" w:rsidR="006D1108" w:rsidRDefault="006D1108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B15D6" w14:textId="77777777" w:rsidR="006D1108" w:rsidRDefault="006D1108" w:rsidP="00E0793F">
      <w:pPr>
        <w:spacing w:after="0" w:line="240" w:lineRule="auto"/>
      </w:pPr>
      <w:r>
        <w:separator/>
      </w:r>
    </w:p>
  </w:footnote>
  <w:footnote w:type="continuationSeparator" w:id="0">
    <w:p w14:paraId="3869BE53" w14:textId="77777777" w:rsidR="006D1108" w:rsidRDefault="006D1108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CC0F6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12DED"/>
    <w:rsid w:val="000B5F27"/>
    <w:rsid w:val="000D01AE"/>
    <w:rsid w:val="000D14AD"/>
    <w:rsid w:val="000E2DB3"/>
    <w:rsid w:val="00126C13"/>
    <w:rsid w:val="00143899"/>
    <w:rsid w:val="001F7CB3"/>
    <w:rsid w:val="002152B2"/>
    <w:rsid w:val="002962ED"/>
    <w:rsid w:val="002A4EFB"/>
    <w:rsid w:val="002D43DF"/>
    <w:rsid w:val="002F3A61"/>
    <w:rsid w:val="00363000"/>
    <w:rsid w:val="003F0F63"/>
    <w:rsid w:val="003F35D8"/>
    <w:rsid w:val="00433283"/>
    <w:rsid w:val="0043591E"/>
    <w:rsid w:val="0043636A"/>
    <w:rsid w:val="00461F0F"/>
    <w:rsid w:val="0049668F"/>
    <w:rsid w:val="004B4140"/>
    <w:rsid w:val="004D580D"/>
    <w:rsid w:val="004F313A"/>
    <w:rsid w:val="0059138C"/>
    <w:rsid w:val="005A72EA"/>
    <w:rsid w:val="0061147A"/>
    <w:rsid w:val="00623A9D"/>
    <w:rsid w:val="006367E6"/>
    <w:rsid w:val="00682AA0"/>
    <w:rsid w:val="006D1108"/>
    <w:rsid w:val="006E09F5"/>
    <w:rsid w:val="006E7CF0"/>
    <w:rsid w:val="00776845"/>
    <w:rsid w:val="00862365"/>
    <w:rsid w:val="008A55F7"/>
    <w:rsid w:val="008C0CE7"/>
    <w:rsid w:val="008C76BB"/>
    <w:rsid w:val="00902FD9"/>
    <w:rsid w:val="009104B4"/>
    <w:rsid w:val="00915861"/>
    <w:rsid w:val="0093696C"/>
    <w:rsid w:val="00943103"/>
    <w:rsid w:val="0094596C"/>
    <w:rsid w:val="00980AE8"/>
    <w:rsid w:val="009B2C30"/>
    <w:rsid w:val="009E2F2D"/>
    <w:rsid w:val="00A7439A"/>
    <w:rsid w:val="00AA18A8"/>
    <w:rsid w:val="00AC2647"/>
    <w:rsid w:val="00B32A70"/>
    <w:rsid w:val="00B45968"/>
    <w:rsid w:val="00B70C58"/>
    <w:rsid w:val="00B91022"/>
    <w:rsid w:val="00BC3104"/>
    <w:rsid w:val="00BD73BC"/>
    <w:rsid w:val="00CC0F62"/>
    <w:rsid w:val="00D34A4E"/>
    <w:rsid w:val="00D34B0E"/>
    <w:rsid w:val="00D675EA"/>
    <w:rsid w:val="00D83933"/>
    <w:rsid w:val="00DC0F82"/>
    <w:rsid w:val="00DC18A0"/>
    <w:rsid w:val="00DF1E21"/>
    <w:rsid w:val="00E0793F"/>
    <w:rsid w:val="00E27AF3"/>
    <w:rsid w:val="00E73100"/>
    <w:rsid w:val="00E90FA1"/>
    <w:rsid w:val="00EE348B"/>
    <w:rsid w:val="00EF20D3"/>
    <w:rsid w:val="00F15B23"/>
    <w:rsid w:val="00F443ED"/>
    <w:rsid w:val="00F45FA4"/>
    <w:rsid w:val="00F52CEC"/>
    <w:rsid w:val="00F901C2"/>
    <w:rsid w:val="00F9732D"/>
    <w:rsid w:val="00FA4649"/>
    <w:rsid w:val="00FB32C0"/>
    <w:rsid w:val="00FE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3</cp:revision>
  <dcterms:created xsi:type="dcterms:W3CDTF">2024-05-02T18:36:00Z</dcterms:created>
  <dcterms:modified xsi:type="dcterms:W3CDTF">2024-05-02T18:58:00Z</dcterms:modified>
</cp:coreProperties>
</file>