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D2E5B0" w14:textId="77777777" w:rsidR="003F0F63" w:rsidRDefault="003F0F63"/>
    <w:p w14:paraId="2CD2D04D" w14:textId="77777777" w:rsidR="00E0793F" w:rsidRDefault="00E0793F"/>
    <w:p w14:paraId="02679718" w14:textId="77777777" w:rsidR="00E0793F" w:rsidRDefault="00E0793F" w:rsidP="00E0793F">
      <w:pPr>
        <w:ind w:left="-1276" w:right="-22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F3903D2" w14:textId="3BB1E123" w:rsidR="00E0793F" w:rsidRPr="00F03726" w:rsidRDefault="00E0793F" w:rsidP="00F03726">
      <w:pPr>
        <w:ind w:left="-284" w:right="-850"/>
        <w:jc w:val="both"/>
        <w:rPr>
          <w:rFonts w:ascii="Times New Roman" w:hAnsi="Times New Roman" w:cs="Times New Roman"/>
          <w:sz w:val="24"/>
          <w:szCs w:val="24"/>
        </w:rPr>
      </w:pPr>
      <w:r w:rsidRPr="001E3874">
        <w:rPr>
          <w:rFonts w:ascii="Times New Roman" w:hAnsi="Times New Roman" w:cs="Times New Roman"/>
          <w:b/>
          <w:bCs/>
          <w:sz w:val="24"/>
          <w:szCs w:val="24"/>
        </w:rPr>
        <w:t>PAUTA DA</w:t>
      </w:r>
      <w:r w:rsidR="0049759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77570">
        <w:rPr>
          <w:rFonts w:ascii="Times New Roman" w:hAnsi="Times New Roman" w:cs="Times New Roman"/>
          <w:b/>
          <w:bCs/>
          <w:sz w:val="24"/>
          <w:szCs w:val="24"/>
        </w:rPr>
        <w:t xml:space="preserve">TRIGÉSIMA </w:t>
      </w:r>
      <w:r w:rsidR="001C05C8">
        <w:rPr>
          <w:rFonts w:ascii="Times New Roman" w:hAnsi="Times New Roman" w:cs="Times New Roman"/>
          <w:b/>
          <w:bCs/>
          <w:sz w:val="24"/>
          <w:szCs w:val="24"/>
        </w:rPr>
        <w:t>SEGUNDA</w:t>
      </w:r>
      <w:r w:rsidR="00557CA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E3874">
        <w:rPr>
          <w:rFonts w:ascii="Times New Roman" w:hAnsi="Times New Roman" w:cs="Times New Roman"/>
          <w:b/>
          <w:bCs/>
          <w:sz w:val="24"/>
          <w:szCs w:val="24"/>
        </w:rPr>
        <w:t>SESSÃO</w:t>
      </w:r>
      <w:r w:rsidR="001F1963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8B455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77570">
        <w:rPr>
          <w:rFonts w:ascii="Times New Roman" w:hAnsi="Times New Roman" w:cs="Times New Roman"/>
          <w:b/>
          <w:bCs/>
          <w:sz w:val="24"/>
          <w:szCs w:val="24"/>
        </w:rPr>
        <w:t>VIGÉSIMA QU</w:t>
      </w:r>
      <w:r w:rsidR="001C05C8">
        <w:rPr>
          <w:rFonts w:ascii="Times New Roman" w:hAnsi="Times New Roman" w:cs="Times New Roman"/>
          <w:b/>
          <w:bCs/>
          <w:sz w:val="24"/>
          <w:szCs w:val="24"/>
        </w:rPr>
        <w:t>INTA</w:t>
      </w:r>
      <w:r w:rsidR="001F1963">
        <w:rPr>
          <w:rFonts w:ascii="Times New Roman" w:hAnsi="Times New Roman" w:cs="Times New Roman"/>
          <w:b/>
          <w:bCs/>
          <w:sz w:val="24"/>
          <w:szCs w:val="24"/>
        </w:rPr>
        <w:t xml:space="preserve"> SESSÃO</w:t>
      </w:r>
      <w:r w:rsidRPr="001E3874">
        <w:rPr>
          <w:rFonts w:ascii="Times New Roman" w:hAnsi="Times New Roman" w:cs="Times New Roman"/>
          <w:b/>
          <w:bCs/>
          <w:sz w:val="24"/>
          <w:szCs w:val="24"/>
        </w:rPr>
        <w:t xml:space="preserve"> ORDINÁRIA DO ANO DE 202</w:t>
      </w:r>
      <w:r w:rsidR="003F66F8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1F196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E3874">
        <w:rPr>
          <w:rFonts w:ascii="Times New Roman" w:hAnsi="Times New Roman" w:cs="Times New Roman"/>
          <w:sz w:val="24"/>
          <w:szCs w:val="24"/>
        </w:rPr>
        <w:t xml:space="preserve">(dia </w:t>
      </w:r>
      <w:r w:rsidR="00777570">
        <w:rPr>
          <w:rFonts w:ascii="Times New Roman" w:hAnsi="Times New Roman" w:cs="Times New Roman"/>
          <w:sz w:val="24"/>
          <w:szCs w:val="24"/>
        </w:rPr>
        <w:t>2</w:t>
      </w:r>
      <w:r w:rsidR="001C05C8">
        <w:rPr>
          <w:rFonts w:ascii="Times New Roman" w:hAnsi="Times New Roman" w:cs="Times New Roman"/>
          <w:sz w:val="24"/>
          <w:szCs w:val="24"/>
        </w:rPr>
        <w:t>7</w:t>
      </w:r>
      <w:r w:rsidRPr="001E3874">
        <w:rPr>
          <w:rFonts w:ascii="Times New Roman" w:hAnsi="Times New Roman" w:cs="Times New Roman"/>
          <w:sz w:val="24"/>
          <w:szCs w:val="24"/>
        </w:rPr>
        <w:t xml:space="preserve"> de </w:t>
      </w:r>
      <w:r w:rsidR="00777570">
        <w:rPr>
          <w:rFonts w:ascii="Times New Roman" w:hAnsi="Times New Roman" w:cs="Times New Roman"/>
          <w:sz w:val="24"/>
          <w:szCs w:val="24"/>
        </w:rPr>
        <w:t>setembr</w:t>
      </w:r>
      <w:r w:rsidR="00EA27BE">
        <w:rPr>
          <w:rFonts w:ascii="Times New Roman" w:hAnsi="Times New Roman" w:cs="Times New Roman"/>
          <w:sz w:val="24"/>
          <w:szCs w:val="24"/>
        </w:rPr>
        <w:t>o</w:t>
      </w:r>
      <w:r w:rsidRPr="001E3874">
        <w:rPr>
          <w:rFonts w:ascii="Times New Roman" w:hAnsi="Times New Roman" w:cs="Times New Roman"/>
          <w:sz w:val="24"/>
          <w:szCs w:val="24"/>
        </w:rPr>
        <w:t xml:space="preserve"> de 202</w:t>
      </w:r>
      <w:r w:rsidR="003F66F8">
        <w:rPr>
          <w:rFonts w:ascii="Times New Roman" w:hAnsi="Times New Roman" w:cs="Times New Roman"/>
          <w:sz w:val="24"/>
          <w:szCs w:val="24"/>
        </w:rPr>
        <w:t>1</w:t>
      </w:r>
      <w:r w:rsidRPr="001E3874">
        <w:rPr>
          <w:rFonts w:ascii="Times New Roman" w:hAnsi="Times New Roman" w:cs="Times New Roman"/>
          <w:sz w:val="24"/>
          <w:szCs w:val="24"/>
        </w:rPr>
        <w:t>)</w:t>
      </w:r>
    </w:p>
    <w:p w14:paraId="17423F10" w14:textId="77777777" w:rsidR="00E0793F" w:rsidRDefault="00E0793F" w:rsidP="00902FD9">
      <w:pPr>
        <w:ind w:left="-284" w:right="-850"/>
      </w:pPr>
    </w:p>
    <w:p w14:paraId="72CB6734" w14:textId="364173F2" w:rsidR="00E0793F" w:rsidRDefault="00E0793F" w:rsidP="00902FD9">
      <w:pPr>
        <w:ind w:left="-284" w:right="-85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Em data</w:t>
      </w:r>
      <w:r w:rsidRPr="00570E0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d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e</w:t>
      </w:r>
      <w:r w:rsidRPr="00570E0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777570">
        <w:rPr>
          <w:rFonts w:ascii="Times New Roman" w:hAnsi="Times New Roman" w:cs="Times New Roman"/>
          <w:bCs/>
          <w:color w:val="000000"/>
          <w:sz w:val="24"/>
          <w:szCs w:val="24"/>
        </w:rPr>
        <w:t>2</w:t>
      </w:r>
      <w:r w:rsidR="001C05C8">
        <w:rPr>
          <w:rFonts w:ascii="Times New Roman" w:hAnsi="Times New Roman" w:cs="Times New Roman"/>
          <w:bCs/>
          <w:color w:val="000000"/>
          <w:sz w:val="24"/>
          <w:szCs w:val="24"/>
        </w:rPr>
        <w:t>7</w:t>
      </w:r>
      <w:r w:rsidRPr="00570E0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d</w:t>
      </w:r>
      <w:r w:rsidR="003F66F8">
        <w:rPr>
          <w:rFonts w:ascii="Times New Roman" w:hAnsi="Times New Roman" w:cs="Times New Roman"/>
          <w:bCs/>
          <w:color w:val="000000"/>
          <w:sz w:val="24"/>
          <w:szCs w:val="24"/>
        </w:rPr>
        <w:t>e</w:t>
      </w:r>
      <w:r w:rsidR="0077757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setembr</w:t>
      </w:r>
      <w:r w:rsidR="00EA27BE">
        <w:rPr>
          <w:rFonts w:ascii="Times New Roman" w:hAnsi="Times New Roman" w:cs="Times New Roman"/>
          <w:bCs/>
          <w:color w:val="000000"/>
          <w:sz w:val="24"/>
          <w:szCs w:val="24"/>
        </w:rPr>
        <w:t>o</w:t>
      </w:r>
      <w:r w:rsidRPr="00570E0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de 202</w:t>
      </w:r>
      <w:r w:rsidR="003F66F8">
        <w:rPr>
          <w:rFonts w:ascii="Times New Roman" w:hAnsi="Times New Roman" w:cs="Times New Roman"/>
          <w:bCs/>
          <w:color w:val="000000"/>
          <w:sz w:val="24"/>
          <w:szCs w:val="24"/>
        </w:rPr>
        <w:t>1</w:t>
      </w:r>
      <w:r w:rsidRPr="00570E0C">
        <w:rPr>
          <w:rFonts w:ascii="Times New Roman" w:hAnsi="Times New Roman" w:cs="Times New Roman"/>
          <w:bCs/>
          <w:color w:val="000000"/>
          <w:sz w:val="24"/>
          <w:szCs w:val="24"/>
        </w:rPr>
        <w:t>, fo</w:t>
      </w:r>
      <w:r w:rsidR="00557CA5">
        <w:rPr>
          <w:rFonts w:ascii="Times New Roman" w:hAnsi="Times New Roman" w:cs="Times New Roman"/>
          <w:bCs/>
          <w:color w:val="000000"/>
          <w:sz w:val="24"/>
          <w:szCs w:val="24"/>
        </w:rPr>
        <w:t>ram</w:t>
      </w:r>
      <w:r w:rsidR="007C28E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enc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aminhado</w:t>
      </w:r>
      <w:r w:rsidR="00557CA5">
        <w:rPr>
          <w:rFonts w:ascii="Times New Roman" w:hAnsi="Times New Roman" w:cs="Times New Roman"/>
          <w:bCs/>
          <w:color w:val="000000"/>
          <w:sz w:val="24"/>
          <w:szCs w:val="24"/>
        </w:rPr>
        <w:t>s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para </w:t>
      </w:r>
      <w:r w:rsidR="001C05C8">
        <w:rPr>
          <w:rFonts w:ascii="Times New Roman" w:hAnsi="Times New Roman" w:cs="Times New Roman"/>
          <w:bCs/>
          <w:color w:val="000000"/>
          <w:sz w:val="24"/>
          <w:szCs w:val="24"/>
        </w:rPr>
        <w:t>Segund</w:t>
      </w:r>
      <w:r w:rsidR="0049759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a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Votação, </w:t>
      </w:r>
      <w:r w:rsidR="00557CA5">
        <w:rPr>
          <w:rFonts w:ascii="Times New Roman" w:hAnsi="Times New Roman" w:cs="Times New Roman"/>
          <w:bCs/>
          <w:color w:val="000000"/>
          <w:sz w:val="24"/>
          <w:szCs w:val="24"/>
        </w:rPr>
        <w:t>os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570E0C">
        <w:rPr>
          <w:rFonts w:ascii="Times New Roman" w:hAnsi="Times New Roman" w:cs="Times New Roman"/>
          <w:bCs/>
          <w:color w:val="000000"/>
          <w:sz w:val="24"/>
          <w:szCs w:val="24"/>
        </w:rPr>
        <w:t>seguinte</w:t>
      </w:r>
      <w:r w:rsidR="00557CA5">
        <w:rPr>
          <w:rFonts w:ascii="Times New Roman" w:hAnsi="Times New Roman" w:cs="Times New Roman"/>
          <w:bCs/>
          <w:color w:val="000000"/>
          <w:sz w:val="24"/>
          <w:szCs w:val="24"/>
        </w:rPr>
        <w:t>s Projetos de Lei</w:t>
      </w:r>
      <w:r w:rsidRPr="00570E0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, em Sessão </w:t>
      </w:r>
      <w:r w:rsidR="00497597">
        <w:rPr>
          <w:rFonts w:ascii="Times New Roman" w:hAnsi="Times New Roman" w:cs="Times New Roman"/>
          <w:bCs/>
          <w:color w:val="000000"/>
          <w:sz w:val="24"/>
          <w:szCs w:val="24"/>
        </w:rPr>
        <w:t>O</w:t>
      </w:r>
      <w:r w:rsidRPr="00570E0C">
        <w:rPr>
          <w:rFonts w:ascii="Times New Roman" w:hAnsi="Times New Roman" w:cs="Times New Roman"/>
          <w:bCs/>
          <w:color w:val="000000"/>
          <w:sz w:val="24"/>
          <w:szCs w:val="24"/>
        </w:rPr>
        <w:t>rdinária da Câmara Municipal de Vereadores da cidade de Santa Mônica, Estado do Paraná:</w:t>
      </w:r>
    </w:p>
    <w:p w14:paraId="58E30BD4" w14:textId="516724A8" w:rsidR="00497597" w:rsidRPr="00777570" w:rsidRDefault="00E0793F" w:rsidP="00777570">
      <w:pPr>
        <w:ind w:left="-284" w:right="-85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E0793F">
        <w:rPr>
          <w:rFonts w:ascii="Times New Roman" w:hAnsi="Times New Roman" w:cs="Times New Roman"/>
          <w:b/>
          <w:color w:val="000000"/>
          <w:sz w:val="24"/>
          <w:szCs w:val="24"/>
        </w:rPr>
        <w:t>1 -</w:t>
      </w:r>
      <w:r w:rsidR="001F196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777570" w:rsidRPr="0077757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Projeto de Lei 040/2021 </w:t>
      </w:r>
      <w:r w:rsidR="0077757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– </w:t>
      </w:r>
      <w:r w:rsidR="00777570" w:rsidRPr="00777570">
        <w:rPr>
          <w:rFonts w:ascii="Times New Roman" w:hAnsi="Times New Roman" w:cs="Times New Roman"/>
          <w:color w:val="000000"/>
          <w:sz w:val="24"/>
          <w:szCs w:val="24"/>
        </w:rPr>
        <w:t>Institui e Regulamenta as Jornadas de Trabalho em Escalas de Revezamento de 12x36 e 24x72 horas, no âmbito da Administração Municipal de Santa Mônica, Estado do Paraná, e dá outras providências;</w:t>
      </w:r>
    </w:p>
    <w:p w14:paraId="37CC1CEB" w14:textId="1126999E" w:rsidR="00777570" w:rsidRDefault="00777570" w:rsidP="00777570">
      <w:pPr>
        <w:ind w:left="-284" w:right="-85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2 -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77570">
        <w:rPr>
          <w:rFonts w:ascii="Times New Roman" w:hAnsi="Times New Roman" w:cs="Times New Roman"/>
          <w:b/>
          <w:bCs/>
          <w:sz w:val="24"/>
          <w:szCs w:val="24"/>
        </w:rPr>
        <w:t>Projeto de Lei 041/2021</w:t>
      </w:r>
      <w:r w:rsidRPr="0077757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 A</w:t>
      </w:r>
      <w:r w:rsidRPr="00777570">
        <w:rPr>
          <w:rFonts w:ascii="Times New Roman" w:hAnsi="Times New Roman" w:cs="Times New Roman"/>
          <w:sz w:val="24"/>
          <w:szCs w:val="24"/>
        </w:rPr>
        <w:t>bre Crédito por anulação de Dotação e dá outras providências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084DF833" w14:textId="06727249" w:rsidR="00777570" w:rsidRDefault="00777570" w:rsidP="00777570">
      <w:pPr>
        <w:ind w:left="-284" w:right="-85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3 </w:t>
      </w:r>
      <w:r w:rsidRPr="00777570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77570">
        <w:rPr>
          <w:rFonts w:ascii="Times New Roman" w:hAnsi="Times New Roman" w:cs="Times New Roman"/>
          <w:b/>
          <w:bCs/>
          <w:sz w:val="24"/>
          <w:szCs w:val="24"/>
        </w:rPr>
        <w:t>Projeto de Lei 044/2021</w:t>
      </w:r>
      <w:r>
        <w:rPr>
          <w:rFonts w:ascii="Times New Roman" w:hAnsi="Times New Roman" w:cs="Times New Roman"/>
          <w:sz w:val="24"/>
          <w:szCs w:val="24"/>
        </w:rPr>
        <w:t xml:space="preserve"> –</w:t>
      </w:r>
      <w:r w:rsidRPr="00777570">
        <w:rPr>
          <w:rFonts w:ascii="Times New Roman" w:hAnsi="Times New Roman" w:cs="Times New Roman"/>
          <w:sz w:val="24"/>
          <w:szCs w:val="24"/>
        </w:rPr>
        <w:t xml:space="preserve"> Abre Crédito Especial por Excesso de Arrecadação, incluindo nova meta de trabalho no PPA, LDO e LOA, e dá outras providências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130BE9C6" w14:textId="552A4D7E" w:rsidR="00777570" w:rsidRDefault="00777570" w:rsidP="00777570">
      <w:pPr>
        <w:ind w:left="-284" w:right="-85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4 </w:t>
      </w:r>
      <w:r w:rsidRPr="00777570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77570">
        <w:rPr>
          <w:rFonts w:ascii="Times New Roman" w:hAnsi="Times New Roman" w:cs="Times New Roman"/>
          <w:b/>
          <w:bCs/>
          <w:sz w:val="24"/>
          <w:szCs w:val="24"/>
        </w:rPr>
        <w:t>Projeto de Lei 045/2021</w:t>
      </w:r>
      <w:r w:rsidRPr="0077757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Pr="00777570">
        <w:rPr>
          <w:rFonts w:ascii="Times New Roman" w:hAnsi="Times New Roman" w:cs="Times New Roman"/>
          <w:sz w:val="24"/>
          <w:szCs w:val="24"/>
        </w:rPr>
        <w:t>Abre Crédito Especial por Excesso de Arrecadação Incluindo nova meta de trabalho no PPA, LDO e LOA, e dá outras providências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3AB2D7B8" w14:textId="0C1F8798" w:rsidR="00777570" w:rsidRDefault="00777570" w:rsidP="00777570">
      <w:pPr>
        <w:ind w:left="-284" w:right="-85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5 </w:t>
      </w:r>
      <w:r w:rsidRPr="00777570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77570">
        <w:rPr>
          <w:rFonts w:ascii="Times New Roman" w:hAnsi="Times New Roman" w:cs="Times New Roman"/>
          <w:b/>
          <w:bCs/>
          <w:sz w:val="24"/>
          <w:szCs w:val="24"/>
        </w:rPr>
        <w:t>Projeto de Lei 046/2021</w:t>
      </w:r>
      <w:r>
        <w:rPr>
          <w:rFonts w:ascii="Times New Roman" w:hAnsi="Times New Roman" w:cs="Times New Roman"/>
          <w:sz w:val="24"/>
          <w:szCs w:val="24"/>
        </w:rPr>
        <w:t xml:space="preserve"> –</w:t>
      </w:r>
      <w:r w:rsidRPr="00777570">
        <w:rPr>
          <w:rFonts w:ascii="Times New Roman" w:hAnsi="Times New Roman" w:cs="Times New Roman"/>
          <w:sz w:val="24"/>
          <w:szCs w:val="24"/>
        </w:rPr>
        <w:t xml:space="preserve"> Abre Crédito Especial por excesso de arrecadação, incluindo nova meta de trabalho no PPA, LDO e LDO, e dá outras providências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4258CF65" w14:textId="3327F117" w:rsidR="00777570" w:rsidRDefault="00777570" w:rsidP="00777570">
      <w:pPr>
        <w:ind w:left="-284" w:right="-85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6 </w:t>
      </w:r>
      <w:r w:rsidRPr="00777570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77570">
        <w:rPr>
          <w:rFonts w:ascii="Times New Roman" w:hAnsi="Times New Roman" w:cs="Times New Roman"/>
          <w:b/>
          <w:bCs/>
          <w:sz w:val="24"/>
          <w:szCs w:val="24"/>
        </w:rPr>
        <w:t>Projeto de Lei 047/2021</w:t>
      </w:r>
      <w:r w:rsidRPr="0077757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Pr="00777570">
        <w:rPr>
          <w:rFonts w:ascii="Times New Roman" w:hAnsi="Times New Roman" w:cs="Times New Roman"/>
          <w:sz w:val="24"/>
          <w:szCs w:val="24"/>
        </w:rPr>
        <w:t>Abre Crédito Especial por Anulação de Dotação, incluindo nova meta de trabalho no PPA, LDO e LOA, e dá outras providências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4F9FDB35" w14:textId="5A138547" w:rsidR="00777570" w:rsidRDefault="00777570" w:rsidP="00777570">
      <w:pPr>
        <w:ind w:left="-284" w:right="-85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7 </w:t>
      </w:r>
      <w:r w:rsidRPr="00777570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77570">
        <w:rPr>
          <w:rFonts w:ascii="Times New Roman" w:hAnsi="Times New Roman" w:cs="Times New Roman"/>
          <w:b/>
          <w:bCs/>
          <w:sz w:val="24"/>
          <w:szCs w:val="24"/>
        </w:rPr>
        <w:t>Projeto de Lei 048/2021</w:t>
      </w:r>
      <w:r>
        <w:rPr>
          <w:rFonts w:ascii="Times New Roman" w:hAnsi="Times New Roman" w:cs="Times New Roman"/>
          <w:sz w:val="24"/>
          <w:szCs w:val="24"/>
        </w:rPr>
        <w:t xml:space="preserve"> –</w:t>
      </w:r>
      <w:r w:rsidRPr="00777570">
        <w:rPr>
          <w:rFonts w:ascii="Times New Roman" w:hAnsi="Times New Roman" w:cs="Times New Roman"/>
          <w:sz w:val="24"/>
          <w:szCs w:val="24"/>
        </w:rPr>
        <w:t xml:space="preserve"> Abre Crédito Especial por Excesso de Arrecadação e dá outras provid</w:t>
      </w:r>
      <w:r>
        <w:rPr>
          <w:rFonts w:ascii="Times New Roman" w:hAnsi="Times New Roman" w:cs="Times New Roman"/>
          <w:sz w:val="24"/>
          <w:szCs w:val="24"/>
        </w:rPr>
        <w:t>ê</w:t>
      </w:r>
      <w:r w:rsidRPr="00777570">
        <w:rPr>
          <w:rFonts w:ascii="Times New Roman" w:hAnsi="Times New Roman" w:cs="Times New Roman"/>
          <w:sz w:val="24"/>
          <w:szCs w:val="24"/>
        </w:rPr>
        <w:t>ncias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50A281C7" w14:textId="25BFBD69" w:rsidR="00777570" w:rsidRDefault="00777570" w:rsidP="00777570">
      <w:pPr>
        <w:ind w:left="-284" w:right="-85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8 </w:t>
      </w:r>
      <w:r w:rsidRPr="00777570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77570">
        <w:rPr>
          <w:rFonts w:ascii="Times New Roman" w:hAnsi="Times New Roman" w:cs="Times New Roman"/>
          <w:b/>
          <w:bCs/>
          <w:sz w:val="24"/>
          <w:szCs w:val="24"/>
        </w:rPr>
        <w:t>Projeto de Lei 049/2021</w:t>
      </w:r>
      <w:r>
        <w:rPr>
          <w:rFonts w:ascii="Times New Roman" w:hAnsi="Times New Roman" w:cs="Times New Roman"/>
          <w:sz w:val="24"/>
          <w:szCs w:val="24"/>
        </w:rPr>
        <w:t xml:space="preserve"> –</w:t>
      </w:r>
      <w:r w:rsidRPr="00777570">
        <w:rPr>
          <w:rFonts w:ascii="Times New Roman" w:hAnsi="Times New Roman" w:cs="Times New Roman"/>
          <w:sz w:val="24"/>
          <w:szCs w:val="24"/>
        </w:rPr>
        <w:t xml:space="preserve"> Abre crédito Especial por excesso de arrecadação, incluindo nova meta de trabalho no PPA, LDO e LOA, e dá outras providências</w:t>
      </w:r>
      <w:r>
        <w:rPr>
          <w:rFonts w:ascii="Times New Roman" w:hAnsi="Times New Roman" w:cs="Times New Roman"/>
          <w:sz w:val="24"/>
          <w:szCs w:val="24"/>
        </w:rPr>
        <w:t>;</w:t>
      </w:r>
    </w:p>
    <w:tbl>
      <w:tblPr>
        <w:tblStyle w:val="Tabelacomgrade"/>
        <w:tblpPr w:leftFromText="141" w:rightFromText="141" w:vertAnchor="text" w:horzAnchor="margin" w:tblpXSpec="center" w:tblpY="2067"/>
        <w:tblW w:w="0" w:type="auto"/>
        <w:tblLook w:val="04A0" w:firstRow="1" w:lastRow="0" w:firstColumn="1" w:lastColumn="0" w:noHBand="0" w:noVBand="1"/>
      </w:tblPr>
      <w:tblGrid>
        <w:gridCol w:w="3789"/>
        <w:gridCol w:w="3789"/>
      </w:tblGrid>
      <w:tr w:rsidR="00777570" w14:paraId="73A18A7B" w14:textId="77777777" w:rsidTr="00777570">
        <w:trPr>
          <w:trHeight w:val="122"/>
        </w:trPr>
        <w:tc>
          <w:tcPr>
            <w:tcW w:w="3789" w:type="dxa"/>
          </w:tcPr>
          <w:p w14:paraId="4779048D" w14:textId="77777777" w:rsidR="00777570" w:rsidRPr="00D82BC7" w:rsidRDefault="00777570" w:rsidP="00777570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Amilton Silis Fumagali </w:t>
            </w:r>
          </w:p>
        </w:tc>
        <w:tc>
          <w:tcPr>
            <w:tcW w:w="3789" w:type="dxa"/>
          </w:tcPr>
          <w:p w14:paraId="08B06F11" w14:textId="6B525ED3" w:rsidR="00777570" w:rsidRPr="00D82BC7" w:rsidRDefault="0047331D" w:rsidP="00777570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Sérgio </w:t>
            </w:r>
            <w:r w:rsidR="00C830C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Pereira da Silva</w:t>
            </w:r>
          </w:p>
        </w:tc>
      </w:tr>
      <w:tr w:rsidR="00777570" w14:paraId="55E73103" w14:textId="77777777" w:rsidTr="00777570">
        <w:trPr>
          <w:trHeight w:val="248"/>
        </w:trPr>
        <w:tc>
          <w:tcPr>
            <w:tcW w:w="3789" w:type="dxa"/>
          </w:tcPr>
          <w:p w14:paraId="174A9070" w14:textId="77777777" w:rsidR="00777570" w:rsidRPr="00D82BC7" w:rsidRDefault="00777570" w:rsidP="00777570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2293E6FD" w14:textId="77777777" w:rsidR="00777570" w:rsidRPr="00D82BC7" w:rsidRDefault="00777570" w:rsidP="00777570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D82BC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Vereador Presidente</w:t>
            </w:r>
          </w:p>
        </w:tc>
        <w:tc>
          <w:tcPr>
            <w:tcW w:w="3789" w:type="dxa"/>
          </w:tcPr>
          <w:p w14:paraId="1F114AA2" w14:textId="77777777" w:rsidR="00777570" w:rsidRPr="00D82BC7" w:rsidRDefault="00777570" w:rsidP="00777570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7568F0B4" w14:textId="16D154F6" w:rsidR="00777570" w:rsidRPr="00D82BC7" w:rsidRDefault="00DA4BFB" w:rsidP="00777570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Vereador Secretário</w:t>
            </w:r>
          </w:p>
        </w:tc>
      </w:tr>
    </w:tbl>
    <w:p w14:paraId="670C439F" w14:textId="755E173F" w:rsidR="00777570" w:rsidRPr="00497597" w:rsidRDefault="00777570" w:rsidP="00777570">
      <w:pPr>
        <w:ind w:left="-284" w:right="-85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9 </w:t>
      </w:r>
      <w:r w:rsidRPr="00777570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77570">
        <w:rPr>
          <w:rFonts w:ascii="Times New Roman" w:hAnsi="Times New Roman" w:cs="Times New Roman"/>
          <w:b/>
          <w:bCs/>
          <w:sz w:val="24"/>
          <w:szCs w:val="24"/>
        </w:rPr>
        <w:t>Projeto de Lei 050/2021</w:t>
      </w:r>
      <w:r w:rsidRPr="0077757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Pr="00777570">
        <w:rPr>
          <w:rFonts w:ascii="Times New Roman" w:hAnsi="Times New Roman" w:cs="Times New Roman"/>
          <w:sz w:val="24"/>
          <w:szCs w:val="24"/>
        </w:rPr>
        <w:t>Dispõe sobre o afastamento da servidora gestante das atividades de trabalho presencial durante a emergência de saúde pública de importância nacional decorrente do novo Corona vírus no âmbito do Município de Santa Mônica, e dá outras providências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D3AF5EB" w14:textId="77777777" w:rsidR="00E0793F" w:rsidRDefault="00E0793F" w:rsidP="00E0793F">
      <w:pPr>
        <w:ind w:left="-284" w:right="-851"/>
        <w:jc w:val="both"/>
        <w:rPr>
          <w:rFonts w:ascii="Times New Roman" w:hAnsi="Times New Roman" w:cs="Times New Roman"/>
          <w:sz w:val="24"/>
          <w:szCs w:val="24"/>
        </w:rPr>
      </w:pPr>
    </w:p>
    <w:p w14:paraId="32C3301F" w14:textId="4A260AE9" w:rsidR="00005603" w:rsidRPr="00005603" w:rsidRDefault="00005603" w:rsidP="003A467C">
      <w:pPr>
        <w:tabs>
          <w:tab w:val="left" w:pos="1830"/>
        </w:tabs>
        <w:rPr>
          <w:rFonts w:ascii="Times New Roman" w:hAnsi="Times New Roman" w:cs="Times New Roman"/>
          <w:sz w:val="24"/>
          <w:szCs w:val="24"/>
        </w:rPr>
      </w:pPr>
    </w:p>
    <w:sectPr w:rsidR="00005603" w:rsidRPr="00005603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AC6EBF" w14:textId="77777777" w:rsidR="00E0793F" w:rsidRDefault="00E0793F" w:rsidP="00E0793F">
      <w:pPr>
        <w:spacing w:after="0" w:line="240" w:lineRule="auto"/>
      </w:pPr>
      <w:r>
        <w:separator/>
      </w:r>
    </w:p>
  </w:endnote>
  <w:endnote w:type="continuationSeparator" w:id="0">
    <w:p w14:paraId="3CBFCB0D" w14:textId="77777777" w:rsidR="00E0793F" w:rsidRDefault="00E0793F" w:rsidP="00E079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3665E5" w14:textId="77777777" w:rsidR="00E0793F" w:rsidRDefault="00E0793F" w:rsidP="00E0793F">
      <w:pPr>
        <w:spacing w:after="0" w:line="240" w:lineRule="auto"/>
      </w:pPr>
      <w:r>
        <w:separator/>
      </w:r>
    </w:p>
  </w:footnote>
  <w:footnote w:type="continuationSeparator" w:id="0">
    <w:p w14:paraId="31F324D2" w14:textId="77777777" w:rsidR="00E0793F" w:rsidRDefault="00E0793F" w:rsidP="00E079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1CDE9F" w14:textId="77777777" w:rsidR="00E0793F" w:rsidRPr="006F2C38" w:rsidRDefault="00E0793F" w:rsidP="00E0793F">
    <w:pPr>
      <w:tabs>
        <w:tab w:val="center" w:pos="4252"/>
        <w:tab w:val="right" w:pos="8504"/>
      </w:tabs>
      <w:spacing w:after="0" w:line="240" w:lineRule="auto"/>
      <w:ind w:left="1701"/>
      <w:jc w:val="both"/>
      <w:rPr>
        <w:rFonts w:ascii="Times New Roman" w:eastAsia="Times New Roman" w:hAnsi="Times New Roman" w:cs="Arial"/>
        <w:b/>
        <w:kern w:val="0"/>
        <w:sz w:val="24"/>
        <w:szCs w:val="24"/>
        <w:lang w:val="x-none" w:eastAsia="x-none"/>
        <w14:ligatures w14:val="none"/>
      </w:rPr>
    </w:pPr>
    <w:r w:rsidRPr="006F2C38">
      <w:rPr>
        <w:rFonts w:ascii="Times New Roman" w:eastAsia="Times New Roman" w:hAnsi="Times New Roman" w:cs="Arial"/>
        <w:noProof/>
        <w:kern w:val="0"/>
        <w:sz w:val="24"/>
        <w:szCs w:val="24"/>
        <w:lang w:val="x-none" w:eastAsia="x-none"/>
        <w14:ligatures w14:val="none"/>
      </w:rPr>
      <w:drawing>
        <wp:anchor distT="0" distB="0" distL="114300" distR="114300" simplePos="0" relativeHeight="251659264" behindDoc="0" locked="0" layoutInCell="1" allowOverlap="1" wp14:anchorId="4750DFB6" wp14:editId="04A3261B">
          <wp:simplePos x="0" y="0"/>
          <wp:positionH relativeFrom="column">
            <wp:posOffset>120015</wp:posOffset>
          </wp:positionH>
          <wp:positionV relativeFrom="paragraph">
            <wp:posOffset>-97155</wp:posOffset>
          </wp:positionV>
          <wp:extent cx="695325" cy="769620"/>
          <wp:effectExtent l="0" t="0" r="9525" b="0"/>
          <wp:wrapNone/>
          <wp:docPr id="850172824" name="Imagem 2" descr="Desenho de personagem de desenho animado&#10;&#10;Descrição gerada automaticamente com confiança baix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0172824" name="Imagem 2" descr="Desenho de personagem de desenho animado&#10;&#10;Descrição gerada automaticamente com confiança baix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325" cy="7696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F2C38">
      <w:rPr>
        <w:rFonts w:ascii="Times New Roman" w:eastAsia="Times New Roman" w:hAnsi="Times New Roman" w:cs="Arial"/>
        <w:b/>
        <w:kern w:val="0"/>
        <w:sz w:val="24"/>
        <w:szCs w:val="24"/>
        <w:lang w:val="x-none" w:eastAsia="x-none"/>
        <w14:ligatures w14:val="none"/>
      </w:rPr>
      <w:t>CÂMARA MUNICIPAL DE SANTA MÔNICA</w:t>
    </w:r>
  </w:p>
  <w:p w14:paraId="09954EF5" w14:textId="77777777" w:rsidR="00E0793F" w:rsidRPr="006F2C38" w:rsidRDefault="00E0793F" w:rsidP="00E0793F">
    <w:pPr>
      <w:tabs>
        <w:tab w:val="center" w:pos="4252"/>
        <w:tab w:val="right" w:pos="8504"/>
      </w:tabs>
      <w:spacing w:after="0" w:line="240" w:lineRule="auto"/>
      <w:ind w:left="1701"/>
      <w:jc w:val="both"/>
      <w:rPr>
        <w:rFonts w:ascii="Times New Roman" w:eastAsia="Times New Roman" w:hAnsi="Times New Roman" w:cs="Arial"/>
        <w:kern w:val="0"/>
        <w:sz w:val="24"/>
        <w:szCs w:val="24"/>
        <w:lang w:val="x-none" w:eastAsia="x-none"/>
        <w14:ligatures w14:val="none"/>
      </w:rPr>
    </w:pPr>
    <w:r w:rsidRPr="006F2C38">
      <w:rPr>
        <w:rFonts w:ascii="Times New Roman" w:eastAsia="Times New Roman" w:hAnsi="Times New Roman" w:cs="Arial"/>
        <w:kern w:val="0"/>
        <w:sz w:val="24"/>
        <w:szCs w:val="24"/>
        <w:lang w:val="x-none" w:eastAsia="x-none"/>
        <w14:ligatures w14:val="none"/>
      </w:rPr>
      <w:t>Estado do Paraná</w:t>
    </w:r>
  </w:p>
  <w:p w14:paraId="4002D4A3" w14:textId="77777777" w:rsidR="00E0793F" w:rsidRPr="006F2C38" w:rsidRDefault="00E0793F" w:rsidP="00E0793F">
    <w:pPr>
      <w:tabs>
        <w:tab w:val="center" w:pos="4252"/>
        <w:tab w:val="right" w:pos="8504"/>
      </w:tabs>
      <w:spacing w:after="0" w:line="240" w:lineRule="auto"/>
      <w:ind w:left="1701"/>
      <w:jc w:val="both"/>
      <w:rPr>
        <w:rFonts w:ascii="Times New Roman" w:eastAsia="Times New Roman" w:hAnsi="Times New Roman" w:cs="Arial"/>
        <w:kern w:val="0"/>
        <w:sz w:val="18"/>
        <w:szCs w:val="24"/>
        <w:lang w:val="x-none" w:eastAsia="x-none"/>
        <w14:ligatures w14:val="none"/>
      </w:rPr>
    </w:pPr>
    <w:r w:rsidRPr="006F2C38">
      <w:rPr>
        <w:rFonts w:ascii="Times New Roman" w:eastAsia="Times New Roman" w:hAnsi="Times New Roman" w:cs="Arial"/>
        <w:kern w:val="0"/>
        <w:sz w:val="18"/>
        <w:szCs w:val="24"/>
        <w:lang w:val="x-none" w:eastAsia="x-none"/>
        <w14:ligatures w14:val="none"/>
      </w:rPr>
      <w:t>CNPJ/MF 01.855.537/0001-04</w:t>
    </w:r>
  </w:p>
  <w:p w14:paraId="47A43D91" w14:textId="77777777" w:rsidR="00E0793F" w:rsidRDefault="00E0793F" w:rsidP="00E0793F">
    <w:pPr>
      <w:pStyle w:val="Cabealho"/>
    </w:pPr>
  </w:p>
  <w:p w14:paraId="02DAC10A" w14:textId="77777777" w:rsidR="00E0793F" w:rsidRDefault="00E0793F" w:rsidP="00E0793F">
    <w:pPr>
      <w:pStyle w:val="Cabealho"/>
    </w:pPr>
  </w:p>
  <w:p w14:paraId="1D2C5C8D" w14:textId="77777777" w:rsidR="00E0793F" w:rsidRPr="003E475E" w:rsidRDefault="00DA4BFB" w:rsidP="00E0793F">
    <w:pPr>
      <w:pBdr>
        <w:bottom w:val="single" w:sz="4" w:space="1" w:color="D9D9D9"/>
      </w:pBdr>
      <w:tabs>
        <w:tab w:val="center" w:pos="4252"/>
        <w:tab w:val="right" w:pos="8504"/>
      </w:tabs>
      <w:spacing w:after="0" w:line="240" w:lineRule="auto"/>
      <w:jc w:val="right"/>
      <w:rPr>
        <w:rFonts w:ascii="Times New Roman" w:eastAsia="Times New Roman" w:hAnsi="Times New Roman" w:cs="Times New Roman"/>
        <w:color w:val="7F7F7F"/>
        <w:spacing w:val="60"/>
        <w:kern w:val="0"/>
        <w:sz w:val="24"/>
        <w:szCs w:val="24"/>
        <w:lang w:val="x-none" w:eastAsia="x-none"/>
        <w14:ligatures w14:val="none"/>
      </w:rPr>
    </w:pPr>
    <w:r>
      <w:rPr>
        <w:rFonts w:ascii="Times New Roman" w:eastAsia="Times New Roman" w:hAnsi="Times New Roman" w:cs="Arial"/>
        <w:kern w:val="0"/>
        <w:sz w:val="18"/>
        <w:szCs w:val="24"/>
        <w:lang w:val="x-none" w:eastAsia="x-none"/>
        <w14:ligatures w14:val="none"/>
      </w:rPr>
      <w:pict w14:anchorId="4FF07748">
        <v:rect id="_x0000_i1025" style="width:0;height:1.5pt" o:hralign="center" o:hrstd="t" o:hr="t" fillcolor="#a0a0a0" stroked="f"/>
      </w:pict>
    </w:r>
  </w:p>
  <w:p w14:paraId="49E73E61" w14:textId="77777777" w:rsidR="00E0793F" w:rsidRPr="003E475E" w:rsidRDefault="00E0793F" w:rsidP="00E0793F">
    <w:pPr>
      <w:pBdr>
        <w:bottom w:val="single" w:sz="4" w:space="1" w:color="D9D9D9"/>
      </w:pBdr>
      <w:tabs>
        <w:tab w:val="center" w:pos="4252"/>
        <w:tab w:val="right" w:pos="8504"/>
      </w:tabs>
      <w:spacing w:after="0" w:line="240" w:lineRule="auto"/>
      <w:jc w:val="right"/>
      <w:rPr>
        <w:rFonts w:ascii="Times New Roman" w:eastAsia="Times New Roman" w:hAnsi="Times New Roman" w:cs="Times New Roman"/>
        <w:b/>
        <w:kern w:val="0"/>
        <w:sz w:val="24"/>
        <w:szCs w:val="24"/>
        <w:lang w:val="x-none" w:eastAsia="x-none"/>
        <w14:ligatures w14:val="none"/>
      </w:rPr>
    </w:pPr>
    <w:r w:rsidRPr="003E475E">
      <w:rPr>
        <w:rFonts w:ascii="Times New Roman" w:eastAsia="Times New Roman" w:hAnsi="Times New Roman" w:cs="Times New Roman"/>
        <w:color w:val="7F7F7F"/>
        <w:spacing w:val="60"/>
        <w:kern w:val="0"/>
        <w:sz w:val="24"/>
        <w:szCs w:val="24"/>
        <w:lang w:val="x-none" w:eastAsia="x-none"/>
        <w14:ligatures w14:val="none"/>
      </w:rPr>
      <w:t>Página</w:t>
    </w:r>
    <w:r w:rsidRPr="003E475E">
      <w:rPr>
        <w:rFonts w:ascii="Times New Roman" w:eastAsia="Times New Roman" w:hAnsi="Times New Roman" w:cs="Times New Roman"/>
        <w:kern w:val="0"/>
        <w:sz w:val="24"/>
        <w:szCs w:val="24"/>
        <w:lang w:val="x-none" w:eastAsia="x-none"/>
        <w14:ligatures w14:val="none"/>
      </w:rPr>
      <w:t xml:space="preserve"> | </w:t>
    </w:r>
    <w:r w:rsidRPr="003E475E">
      <w:rPr>
        <w:rFonts w:ascii="Times New Roman" w:eastAsia="Times New Roman" w:hAnsi="Times New Roman" w:cs="Times New Roman"/>
        <w:kern w:val="0"/>
        <w:sz w:val="24"/>
        <w:szCs w:val="24"/>
        <w:lang w:val="x-none" w:eastAsia="x-none"/>
        <w14:ligatures w14:val="none"/>
      </w:rPr>
      <w:fldChar w:fldCharType="begin"/>
    </w:r>
    <w:r w:rsidRPr="003E475E">
      <w:rPr>
        <w:rFonts w:ascii="Times New Roman" w:eastAsia="Times New Roman" w:hAnsi="Times New Roman" w:cs="Times New Roman"/>
        <w:kern w:val="0"/>
        <w:sz w:val="24"/>
        <w:szCs w:val="24"/>
        <w:lang w:val="x-none" w:eastAsia="x-none"/>
        <w14:ligatures w14:val="none"/>
      </w:rPr>
      <w:instrText xml:space="preserve"> PAGE   \* MERGEFORMAT </w:instrText>
    </w:r>
    <w:r w:rsidRPr="003E475E">
      <w:rPr>
        <w:rFonts w:ascii="Times New Roman" w:eastAsia="Times New Roman" w:hAnsi="Times New Roman" w:cs="Times New Roman"/>
        <w:kern w:val="0"/>
        <w:sz w:val="24"/>
        <w:szCs w:val="24"/>
        <w:lang w:val="x-none" w:eastAsia="x-none"/>
        <w14:ligatures w14:val="none"/>
      </w:rPr>
      <w:fldChar w:fldCharType="separate"/>
    </w:r>
    <w:r>
      <w:rPr>
        <w:lang w:val="x-none" w:eastAsia="x-none"/>
      </w:rPr>
      <w:t>1</w:t>
    </w:r>
    <w:r w:rsidRPr="003E475E">
      <w:rPr>
        <w:rFonts w:ascii="Times New Roman" w:eastAsia="Times New Roman" w:hAnsi="Times New Roman" w:cs="Times New Roman"/>
        <w:kern w:val="0"/>
        <w:sz w:val="24"/>
        <w:szCs w:val="24"/>
        <w:lang w:val="x-none" w:eastAsia="x-none"/>
        <w14:ligatures w14:val="none"/>
      </w:rPr>
      <w:fldChar w:fldCharType="end"/>
    </w:r>
  </w:p>
  <w:p w14:paraId="562F2461" w14:textId="77777777" w:rsidR="00E0793F" w:rsidRDefault="00E0793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86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793F"/>
    <w:rsid w:val="00005603"/>
    <w:rsid w:val="000638D6"/>
    <w:rsid w:val="000E792E"/>
    <w:rsid w:val="00126C13"/>
    <w:rsid w:val="001C05C8"/>
    <w:rsid w:val="001F1963"/>
    <w:rsid w:val="00286544"/>
    <w:rsid w:val="002D4905"/>
    <w:rsid w:val="002E7A4C"/>
    <w:rsid w:val="003A467C"/>
    <w:rsid w:val="003D1EA0"/>
    <w:rsid w:val="003F0F63"/>
    <w:rsid w:val="003F66F8"/>
    <w:rsid w:val="0047331D"/>
    <w:rsid w:val="00497597"/>
    <w:rsid w:val="00557CA5"/>
    <w:rsid w:val="005F0220"/>
    <w:rsid w:val="00612838"/>
    <w:rsid w:val="00671E2F"/>
    <w:rsid w:val="00764C88"/>
    <w:rsid w:val="00777570"/>
    <w:rsid w:val="007C28E8"/>
    <w:rsid w:val="008B455B"/>
    <w:rsid w:val="008C23BE"/>
    <w:rsid w:val="00902FD9"/>
    <w:rsid w:val="009460A8"/>
    <w:rsid w:val="00980AE8"/>
    <w:rsid w:val="00AC2647"/>
    <w:rsid w:val="00BF37CE"/>
    <w:rsid w:val="00C830C2"/>
    <w:rsid w:val="00D95F51"/>
    <w:rsid w:val="00DA4BFB"/>
    <w:rsid w:val="00E0793F"/>
    <w:rsid w:val="00E41C8B"/>
    <w:rsid w:val="00EA27BE"/>
    <w:rsid w:val="00EE348B"/>
    <w:rsid w:val="00F03726"/>
    <w:rsid w:val="00F44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  <w14:docId w14:val="508F9A11"/>
  <w15:chartTrackingRefBased/>
  <w15:docId w15:val="{B594360B-24F9-4203-87E4-90170E255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793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079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0793F"/>
  </w:style>
  <w:style w:type="paragraph" w:styleId="Rodap">
    <w:name w:val="footer"/>
    <w:basedOn w:val="Normal"/>
    <w:link w:val="RodapChar"/>
    <w:uiPriority w:val="99"/>
    <w:unhideWhenUsed/>
    <w:rsid w:val="00E079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0793F"/>
  </w:style>
  <w:style w:type="table" w:styleId="Tabelacomgrade">
    <w:name w:val="Table Grid"/>
    <w:basedOn w:val="Tabelanormal"/>
    <w:uiPriority w:val="39"/>
    <w:rsid w:val="00E07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296</Words>
  <Characters>1600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Danielli Rodrigues da Silva</dc:creator>
  <cp:keywords/>
  <dc:description/>
  <cp:lastModifiedBy>Danielli Rodrigues da Silva</cp:lastModifiedBy>
  <cp:revision>5</cp:revision>
  <dcterms:created xsi:type="dcterms:W3CDTF">2023-08-07T18:38:00Z</dcterms:created>
  <dcterms:modified xsi:type="dcterms:W3CDTF">2023-08-07T18:39:00Z</dcterms:modified>
</cp:coreProperties>
</file>